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405AC" w14:textId="2CF12D86" w:rsidR="00BA59ED" w:rsidRDefault="00AA56CE" w:rsidP="0015148B">
      <w:pPr>
        <w:jc w:val="center"/>
        <w:rPr>
          <w:rFonts w:ascii="Times New Roman" w:eastAsia="標楷體" w:hAnsi="Times New Roman" w:cs="Times New Roman"/>
          <w:b/>
          <w:bCs/>
          <w:sz w:val="40"/>
        </w:rPr>
      </w:pPr>
      <w:proofErr w:type="spellStart"/>
      <w:r w:rsidRPr="00AA56CE">
        <w:rPr>
          <w:rFonts w:ascii="Times New Roman" w:eastAsia="標楷體" w:hAnsi="Times New Roman" w:cs="Times New Roman"/>
          <w:b/>
          <w:bCs/>
          <w:sz w:val="40"/>
        </w:rPr>
        <w:t>H</w:t>
      </w:r>
      <w:r w:rsidR="00AB5118">
        <w:rPr>
          <w:rFonts w:ascii="Times New Roman" w:eastAsia="標楷體" w:hAnsi="Times New Roman" w:cs="Times New Roman" w:hint="eastAsia"/>
          <w:b/>
          <w:bCs/>
          <w:sz w:val="40"/>
        </w:rPr>
        <w:t>u</w:t>
      </w:r>
      <w:r w:rsidRPr="00AA56CE">
        <w:rPr>
          <w:rFonts w:ascii="Times New Roman" w:eastAsia="標楷體" w:hAnsi="Times New Roman" w:cs="Times New Roman"/>
          <w:b/>
          <w:bCs/>
          <w:sz w:val="40"/>
        </w:rPr>
        <w:t>ngkuang</w:t>
      </w:r>
      <w:proofErr w:type="spellEnd"/>
      <w:r w:rsidRPr="00AA56CE">
        <w:rPr>
          <w:rFonts w:ascii="Times New Roman" w:eastAsia="標楷體" w:hAnsi="Times New Roman" w:cs="Times New Roman"/>
          <w:b/>
          <w:bCs/>
          <w:sz w:val="40"/>
        </w:rPr>
        <w:t xml:space="preserve"> University</w:t>
      </w:r>
      <w:r w:rsidR="0015148B">
        <w:rPr>
          <w:rFonts w:ascii="Times New Roman" w:eastAsia="標楷體" w:hAnsi="Times New Roman" w:cs="Times New Roman" w:hint="eastAsia"/>
          <w:b/>
          <w:bCs/>
          <w:sz w:val="40"/>
        </w:rPr>
        <w:t xml:space="preserve"> </w:t>
      </w:r>
      <w:r w:rsidRPr="00AA56CE">
        <w:rPr>
          <w:rFonts w:ascii="Times New Roman" w:eastAsia="標楷體" w:hAnsi="Times New Roman" w:cs="Times New Roman"/>
          <w:b/>
          <w:bCs/>
          <w:sz w:val="40"/>
        </w:rPr>
        <w:t>Abandon</w:t>
      </w:r>
      <w:r>
        <w:rPr>
          <w:rFonts w:ascii="Times New Roman" w:eastAsia="標楷體" w:hAnsi="Times New Roman" w:cs="Times New Roman" w:hint="eastAsia"/>
          <w:b/>
          <w:bCs/>
          <w:sz w:val="40"/>
        </w:rPr>
        <w:t xml:space="preserve"> </w:t>
      </w:r>
      <w:r w:rsidRPr="00AA56CE">
        <w:rPr>
          <w:rFonts w:ascii="Times New Roman" w:eastAsia="標楷體" w:hAnsi="Times New Roman" w:cs="Times New Roman"/>
          <w:b/>
          <w:bCs/>
          <w:sz w:val="40"/>
        </w:rPr>
        <w:t>the Student Group Insurance</w:t>
      </w:r>
      <w:r w:rsidRPr="00AA56CE">
        <w:rPr>
          <w:rFonts w:ascii="Times New Roman" w:eastAsia="標楷體" w:hAnsi="Times New Roman" w:cs="Times New Roman" w:hint="eastAsia"/>
          <w:b/>
          <w:bCs/>
          <w:sz w:val="40"/>
        </w:rPr>
        <w:t xml:space="preserve"> </w:t>
      </w:r>
      <w:r w:rsidRPr="00AA56CE">
        <w:rPr>
          <w:rFonts w:ascii="Times New Roman" w:eastAsia="標楷體" w:hAnsi="Times New Roman" w:cs="Times New Roman"/>
          <w:b/>
          <w:bCs/>
          <w:sz w:val="40"/>
        </w:rPr>
        <w:t>Affidavit</w:t>
      </w:r>
    </w:p>
    <w:p w14:paraId="57FA13E0" w14:textId="57C5BD8D" w:rsidR="00AA56CE" w:rsidRDefault="00CC3FE8" w:rsidP="00CC3FE8">
      <w:pPr>
        <w:jc w:val="center"/>
        <w:rPr>
          <w:rFonts w:ascii="Times New Roman" w:eastAsia="標楷體" w:hAnsi="Times New Roman" w:cs="Times New Roman"/>
          <w:bCs/>
        </w:rPr>
      </w:pPr>
      <w:r w:rsidRPr="00CC3FE8">
        <w:rPr>
          <w:rFonts w:ascii="Times New Roman" w:eastAsia="標楷體" w:hAnsi="Times New Roman" w:cs="Times New Roman"/>
          <w:bCs/>
        </w:rPr>
        <w:t>(Please read the aforementioned following</w:t>
      </w:r>
      <w:r>
        <w:rPr>
          <w:rFonts w:ascii="Times New Roman" w:eastAsia="標楷體" w:hAnsi="Times New Roman" w:cs="Times New Roman" w:hint="eastAsia"/>
          <w:bCs/>
        </w:rPr>
        <w:t xml:space="preserve"> </w:t>
      </w:r>
      <w:r w:rsidRPr="00CC3FE8">
        <w:rPr>
          <w:rFonts w:ascii="Times New Roman" w:eastAsia="標楷體" w:hAnsi="Times New Roman" w:cs="Times New Roman"/>
          <w:bCs/>
        </w:rPr>
        <w:t>important notes carefully before filling out the form)</w:t>
      </w:r>
    </w:p>
    <w:tbl>
      <w:tblPr>
        <w:tblStyle w:val="a3"/>
        <w:tblW w:w="10065" w:type="dxa"/>
        <w:jc w:val="center"/>
        <w:tblLook w:val="04A0" w:firstRow="1" w:lastRow="0" w:firstColumn="1" w:lastColumn="0" w:noHBand="0" w:noVBand="1"/>
      </w:tblPr>
      <w:tblGrid>
        <w:gridCol w:w="10065"/>
      </w:tblGrid>
      <w:tr w:rsidR="00B77A97" w14:paraId="502DC5BE" w14:textId="77777777" w:rsidTr="00B77A97">
        <w:trPr>
          <w:jc w:val="center"/>
        </w:trPr>
        <w:tc>
          <w:tcPr>
            <w:tcW w:w="10065" w:type="dxa"/>
          </w:tcPr>
          <w:p w14:paraId="776CA7B1" w14:textId="77777777" w:rsidR="00B77A97" w:rsidRPr="00B77A97" w:rsidRDefault="00B77A97" w:rsidP="007B41CF">
            <w:pPr>
              <w:spacing w:line="400" w:lineRule="exact"/>
              <w:ind w:left="393" w:hangingChars="151" w:hanging="393"/>
              <w:jc w:val="both"/>
              <w:rPr>
                <w:rFonts w:ascii="Times New Roman" w:eastAsia="標楷體" w:hAnsi="Times New Roman" w:cs="Times New Roman"/>
                <w:sz w:val="26"/>
                <w:szCs w:val="26"/>
              </w:rPr>
            </w:pPr>
            <w:r w:rsidRPr="00B77A97">
              <w:rPr>
                <w:rFonts w:ascii="Times New Roman" w:eastAsia="標楷體" w:hAnsi="Times New Roman" w:cs="Times New Roman"/>
                <w:sz w:val="26"/>
                <w:szCs w:val="26"/>
              </w:rPr>
              <w:t>※Important Notes:</w:t>
            </w:r>
          </w:p>
          <w:p w14:paraId="1E6A1E06" w14:textId="77777777" w:rsidR="00B77A97" w:rsidRPr="00B77A97" w:rsidRDefault="00B77A97" w:rsidP="007B41CF">
            <w:pPr>
              <w:numPr>
                <w:ilvl w:val="0"/>
                <w:numId w:val="1"/>
              </w:numPr>
              <w:spacing w:line="400" w:lineRule="exact"/>
              <w:ind w:left="284" w:hanging="284"/>
              <w:rPr>
                <w:rFonts w:ascii="Times New Roman" w:eastAsia="標楷體" w:hAnsi="Times New Roman" w:cs="Times New Roman"/>
                <w:sz w:val="26"/>
                <w:szCs w:val="26"/>
              </w:rPr>
            </w:pPr>
            <w:r w:rsidRPr="00B77A97">
              <w:rPr>
                <w:rFonts w:ascii="Times New Roman" w:eastAsia="標楷體" w:hAnsi="Times New Roman" w:cs="Times New Roman"/>
                <w:sz w:val="26"/>
                <w:szCs w:val="26"/>
              </w:rPr>
              <w:t>Students on leave of absence or extending their studies at our university retain the following rights:</w:t>
            </w:r>
            <w:r w:rsidRPr="00B77A97">
              <w:rPr>
                <w:rFonts w:ascii="Times New Roman" w:eastAsia="標楷體" w:hAnsi="Times New Roman" w:cs="Times New Roman"/>
                <w:sz w:val="26"/>
                <w:szCs w:val="26"/>
              </w:rPr>
              <w:br/>
              <w:t>(1) The right to participate in the Student Group Insurance.</w:t>
            </w:r>
            <w:r w:rsidRPr="00B77A97">
              <w:rPr>
                <w:rFonts w:ascii="Times New Roman" w:eastAsia="標楷體" w:hAnsi="Times New Roman" w:cs="Times New Roman"/>
                <w:sz w:val="26"/>
                <w:szCs w:val="26"/>
              </w:rPr>
              <w:br/>
              <w:t>(2) A subsidy of NT$50 per semester for the insurance premium provided by the Ministry of Education for the</w:t>
            </w:r>
            <w:r w:rsidRPr="00B77A97">
              <w:rPr>
                <w:rFonts w:ascii="Times New Roman" w:eastAsia="新細明體" w:hAnsi="Times New Roman" w:cs="Times New Roman"/>
              </w:rPr>
              <w:t xml:space="preserve"> </w:t>
            </w:r>
            <w:r w:rsidRPr="00B77A97">
              <w:rPr>
                <w:rFonts w:ascii="Times New Roman" w:eastAsia="標楷體" w:hAnsi="Times New Roman" w:cs="Times New Roman"/>
                <w:sz w:val="26"/>
                <w:szCs w:val="26"/>
              </w:rPr>
              <w:t xml:space="preserve">insured. </w:t>
            </w:r>
          </w:p>
          <w:p w14:paraId="680E953C" w14:textId="77777777" w:rsidR="00B77A97" w:rsidRPr="00B77A97" w:rsidRDefault="00B77A97" w:rsidP="007B41CF">
            <w:pPr>
              <w:numPr>
                <w:ilvl w:val="0"/>
                <w:numId w:val="1"/>
              </w:numPr>
              <w:spacing w:line="400" w:lineRule="exact"/>
              <w:ind w:left="284" w:hanging="284"/>
              <w:jc w:val="both"/>
              <w:rPr>
                <w:rFonts w:ascii="Times New Roman" w:eastAsia="標楷體" w:hAnsi="Times New Roman" w:cs="Times New Roman"/>
                <w:sz w:val="26"/>
                <w:szCs w:val="26"/>
              </w:rPr>
            </w:pPr>
            <w:r w:rsidRPr="00B77A97">
              <w:rPr>
                <w:rFonts w:ascii="Times New Roman" w:eastAsia="標楷體" w:hAnsi="Times New Roman" w:cs="Times New Roman"/>
                <w:sz w:val="26"/>
                <w:szCs w:val="26"/>
              </w:rPr>
              <w:t>The insurance coverage includes:</w:t>
            </w:r>
          </w:p>
          <w:p w14:paraId="3FFB2EA1" w14:textId="0B3F540F" w:rsidR="00B77A97" w:rsidRDefault="00B77A97" w:rsidP="007B41CF">
            <w:pPr>
              <w:spacing w:line="400" w:lineRule="exact"/>
              <w:ind w:leftChars="127" w:left="305"/>
              <w:rPr>
                <w:rFonts w:ascii="Times New Roman" w:eastAsia="標楷體" w:hAnsi="Times New Roman" w:cs="Times New Roman"/>
                <w:bCs/>
              </w:rPr>
            </w:pPr>
            <w:r w:rsidRPr="00B77A97">
              <w:rPr>
                <w:rFonts w:ascii="Times New Roman" w:eastAsia="標楷體" w:hAnsi="Times New Roman" w:cs="Times New Roman"/>
                <w:bCs/>
              </w:rPr>
              <w:t>Emergency outpatient treatment due to accidental injury</w:t>
            </w:r>
            <w:r>
              <w:rPr>
                <w:rFonts w:ascii="Times New Roman" w:eastAsia="標楷體" w:hAnsi="Times New Roman" w:cs="Times New Roman" w:hint="eastAsia"/>
                <w:bCs/>
              </w:rPr>
              <w:t xml:space="preserve"> </w:t>
            </w:r>
            <w:r w:rsidRPr="00B77A97">
              <w:rPr>
                <w:rFonts w:ascii="Times New Roman" w:eastAsia="標楷體" w:hAnsi="Times New Roman" w:cs="Times New Roman"/>
                <w:bCs/>
              </w:rPr>
              <w:t>(coverage of up to NT$5,000 per incident)</w:t>
            </w:r>
            <w:r>
              <w:rPr>
                <w:rFonts w:ascii="Times New Roman" w:eastAsia="標楷體" w:hAnsi="Times New Roman" w:cs="Times New Roman" w:hint="eastAsia"/>
                <w:bCs/>
              </w:rPr>
              <w:t>、</w:t>
            </w:r>
            <w:r w:rsidRPr="00B77A97">
              <w:rPr>
                <w:rFonts w:ascii="Times New Roman" w:eastAsia="標楷體" w:hAnsi="Times New Roman" w:cs="Times New Roman"/>
                <w:bCs/>
              </w:rPr>
              <w:t>Hospitalization expenses (coverage of up to NT$30,000 per stay)</w:t>
            </w:r>
            <w:r>
              <w:rPr>
                <w:rFonts w:ascii="Times New Roman" w:eastAsia="標楷體" w:hAnsi="Times New Roman" w:cs="Times New Roman" w:hint="eastAsia"/>
                <w:bCs/>
              </w:rPr>
              <w:t>、</w:t>
            </w:r>
            <w:r w:rsidRPr="00B77A97">
              <w:rPr>
                <w:rFonts w:ascii="Times New Roman" w:eastAsia="標楷體" w:hAnsi="Times New Roman" w:cs="Times New Roman"/>
                <w:bCs/>
              </w:rPr>
              <w:t>Disability compensation</w:t>
            </w:r>
            <w:r>
              <w:rPr>
                <w:rFonts w:ascii="Times New Roman" w:eastAsia="標楷體" w:hAnsi="Times New Roman" w:cs="Times New Roman" w:hint="eastAsia"/>
                <w:bCs/>
              </w:rPr>
              <w:t>、</w:t>
            </w:r>
            <w:r w:rsidRPr="00B77A97">
              <w:rPr>
                <w:rFonts w:ascii="Times New Roman" w:eastAsia="標楷體" w:hAnsi="Times New Roman" w:cs="Times New Roman"/>
                <w:bCs/>
              </w:rPr>
              <w:t>Severe burns</w:t>
            </w:r>
            <w:r>
              <w:rPr>
                <w:rFonts w:ascii="Times New Roman" w:eastAsia="標楷體" w:hAnsi="Times New Roman" w:cs="Times New Roman" w:hint="eastAsia"/>
                <w:bCs/>
              </w:rPr>
              <w:t>、</w:t>
            </w:r>
            <w:r w:rsidRPr="00B77A97">
              <w:rPr>
                <w:rFonts w:ascii="Times New Roman" w:eastAsia="標楷體" w:hAnsi="Times New Roman" w:cs="Times New Roman"/>
                <w:bCs/>
              </w:rPr>
              <w:t>NT$150,000 for initial cancer diagnosis</w:t>
            </w:r>
            <w:r>
              <w:rPr>
                <w:rFonts w:ascii="Times New Roman" w:eastAsia="標楷體" w:hAnsi="Times New Roman" w:cs="Times New Roman" w:hint="eastAsia"/>
                <w:bCs/>
              </w:rPr>
              <w:t>、</w:t>
            </w:r>
            <w:r w:rsidRPr="00B77A97">
              <w:rPr>
                <w:rFonts w:ascii="Times New Roman" w:eastAsia="標楷體" w:hAnsi="Times New Roman" w:cs="Times New Roman"/>
                <w:bCs/>
              </w:rPr>
              <w:t>NT$1,000,000 for death</w:t>
            </w:r>
            <w:r>
              <w:rPr>
                <w:rFonts w:ascii="Times New Roman" w:eastAsia="標楷體" w:hAnsi="Times New Roman" w:cs="Times New Roman" w:hint="eastAsia"/>
                <w:bCs/>
              </w:rPr>
              <w:t>.</w:t>
            </w:r>
          </w:p>
          <w:p w14:paraId="40F0EBA9" w14:textId="5371BE26" w:rsidR="00B77A97" w:rsidRPr="00B77A97" w:rsidRDefault="00B77A97" w:rsidP="007B41CF">
            <w:pPr>
              <w:spacing w:line="400" w:lineRule="exact"/>
              <w:ind w:leftChars="-1" w:left="164" w:hangingChars="69" w:hanging="166"/>
              <w:rPr>
                <w:rFonts w:ascii="Times New Roman" w:eastAsia="標楷體" w:hAnsi="Times New Roman" w:cs="Times New Roman"/>
                <w:bCs/>
              </w:rPr>
            </w:pPr>
            <w:r w:rsidRPr="00B77A97">
              <w:rPr>
                <w:rFonts w:ascii="Times New Roman" w:eastAsia="標楷體" w:hAnsi="Times New Roman" w:cs="Times New Roman"/>
                <w:bCs/>
              </w:rPr>
              <w:t>3.For the academic years _____ to _____, the insurance premium per semester is NT$__________ (after deducting the Ministry of Education subsidy); for a full academic year, the premium is NT$_______.</w:t>
            </w:r>
          </w:p>
          <w:p w14:paraId="54849F7B" w14:textId="77777777" w:rsidR="00B77A97" w:rsidRDefault="00B77A97" w:rsidP="007B41CF">
            <w:pPr>
              <w:spacing w:line="400" w:lineRule="exact"/>
              <w:ind w:leftChars="-1" w:left="164" w:hangingChars="69" w:hanging="166"/>
              <w:rPr>
                <w:rFonts w:ascii="Times New Roman" w:eastAsia="標楷體" w:hAnsi="Times New Roman" w:cs="Times New Roman"/>
                <w:bCs/>
              </w:rPr>
            </w:pPr>
            <w:r w:rsidRPr="00B77A97">
              <w:rPr>
                <w:rFonts w:ascii="Times New Roman" w:eastAsia="標楷體" w:hAnsi="Times New Roman" w:cs="Times New Roman"/>
                <w:bCs/>
              </w:rPr>
              <w:t>4.Students who choose not to participate in the Student Group Insurance must bear full responsibility for all insurance-related matters should an accident occur during the period they are not insured.</w:t>
            </w:r>
          </w:p>
          <w:p w14:paraId="7B39240A" w14:textId="36548148" w:rsidR="00CA6408" w:rsidRPr="00CA6408" w:rsidRDefault="00CA6408" w:rsidP="007B41CF">
            <w:pPr>
              <w:spacing w:line="400" w:lineRule="exact"/>
              <w:ind w:leftChars="-1" w:left="164" w:hangingChars="69" w:hanging="166"/>
              <w:rPr>
                <w:rFonts w:ascii="Times New Roman" w:eastAsia="標楷體" w:hAnsi="Times New Roman" w:cs="Times New Roman"/>
                <w:bCs/>
              </w:rPr>
            </w:pPr>
            <w:r w:rsidRPr="00CA6408">
              <w:rPr>
                <w:rFonts w:ascii="Times New Roman" w:eastAsia="標楷體" w:hAnsi="Times New Roman" w:cs="Times New Roman"/>
                <w:bCs/>
              </w:rPr>
              <w:t>5.Students who wish</w:t>
            </w:r>
            <w:r>
              <w:rPr>
                <w:rFonts w:ascii="Times New Roman" w:eastAsia="標楷體" w:hAnsi="Times New Roman" w:cs="Times New Roman" w:hint="eastAsia"/>
                <w:bCs/>
              </w:rPr>
              <w:t xml:space="preserve"> </w:t>
            </w:r>
            <w:r w:rsidRPr="00CA6408">
              <w:rPr>
                <w:rFonts w:ascii="Times New Roman" w:eastAsia="標楷體" w:hAnsi="Times New Roman" w:cs="Times New Roman"/>
                <w:bCs/>
              </w:rPr>
              <w:t>opt to</w:t>
            </w:r>
            <w:r>
              <w:rPr>
                <w:rFonts w:ascii="Times New Roman" w:eastAsia="標楷體" w:hAnsi="Times New Roman" w:cs="Times New Roman" w:hint="eastAsia"/>
                <w:bCs/>
              </w:rPr>
              <w:t xml:space="preserve"> </w:t>
            </w:r>
            <w:r w:rsidRPr="00CA6408">
              <w:rPr>
                <w:rFonts w:ascii="Times New Roman" w:eastAsia="標楷體" w:hAnsi="Times New Roman" w:cs="Times New Roman"/>
                <w:bCs/>
              </w:rPr>
              <w:t xml:space="preserve">waive insurance coverage must complete this waiver form. For students under 18 years of age, their legal guardian must sign the form and mail it or fax it to the Health Care Section. </w:t>
            </w:r>
          </w:p>
          <w:p w14:paraId="5A287DF4" w14:textId="64EE80CF" w:rsidR="00CA6408" w:rsidRPr="00CA6408" w:rsidRDefault="00CA6408" w:rsidP="007B41CF">
            <w:pPr>
              <w:spacing w:line="400" w:lineRule="exact"/>
              <w:ind w:leftChars="-1" w:left="164" w:hangingChars="69" w:hanging="166"/>
              <w:rPr>
                <w:rFonts w:ascii="Times New Roman" w:eastAsia="標楷體" w:hAnsi="Times New Roman" w:cs="Times New Roman"/>
                <w:bCs/>
              </w:rPr>
            </w:pPr>
            <w:r w:rsidRPr="00CA6408">
              <w:rPr>
                <w:rFonts w:ascii="Times New Roman" w:eastAsia="標楷體" w:hAnsi="Times New Roman" w:cs="Times New Roman"/>
                <w:bCs/>
              </w:rPr>
              <w:t>6.For inquiries related to Student Group Insurance, please contact the Health Care Section:</w:t>
            </w:r>
          </w:p>
          <w:p w14:paraId="31882CDC" w14:textId="1C901E01" w:rsidR="00B77A97" w:rsidRDefault="00CA6408" w:rsidP="007B41CF">
            <w:pPr>
              <w:spacing w:line="400" w:lineRule="exact"/>
              <w:ind w:leftChars="68" w:left="165" w:hanging="2"/>
              <w:jc w:val="both"/>
              <w:rPr>
                <w:rFonts w:ascii="Times New Roman" w:eastAsia="標楷體" w:hAnsi="Times New Roman" w:cs="Times New Roman"/>
                <w:bCs/>
              </w:rPr>
            </w:pPr>
            <w:r w:rsidRPr="00CA6408">
              <w:rPr>
                <w:rFonts w:ascii="Times New Roman" w:eastAsia="標楷體" w:hAnsi="Times New Roman" w:cs="Times New Roman"/>
                <w:bCs/>
              </w:rPr>
              <w:t>Phone: 04-26318652 ext. 1463</w:t>
            </w:r>
            <w:r>
              <w:rPr>
                <w:rFonts w:ascii="Times New Roman" w:eastAsia="標楷體" w:hAnsi="Times New Roman" w:cs="Times New Roman" w:hint="eastAsia"/>
                <w:bCs/>
              </w:rPr>
              <w:t>；</w:t>
            </w:r>
            <w:r w:rsidRPr="00CA6408">
              <w:rPr>
                <w:rFonts w:ascii="Times New Roman" w:eastAsia="標楷體" w:hAnsi="Times New Roman" w:cs="Times New Roman"/>
                <w:bCs/>
              </w:rPr>
              <w:t>Fax: 04-26529610</w:t>
            </w:r>
            <w:r>
              <w:rPr>
                <w:rFonts w:ascii="Times New Roman" w:eastAsia="標楷體" w:hAnsi="Times New Roman" w:cs="Times New Roman" w:hint="eastAsia"/>
                <w:bCs/>
              </w:rPr>
              <w:t>；</w:t>
            </w:r>
            <w:r w:rsidRPr="00CA6408">
              <w:rPr>
                <w:rFonts w:ascii="Times New Roman" w:eastAsia="標楷體" w:hAnsi="Times New Roman" w:cs="Times New Roman"/>
                <w:bCs/>
              </w:rPr>
              <w:t>Address: No. 1018, Section 6, Taiwan Boulevard,</w:t>
            </w:r>
            <w:r>
              <w:rPr>
                <w:rFonts w:ascii="Times New Roman" w:eastAsia="標楷體" w:hAnsi="Times New Roman" w:cs="Times New Roman" w:hint="eastAsia"/>
                <w:bCs/>
              </w:rPr>
              <w:t xml:space="preserve"> </w:t>
            </w:r>
            <w:r w:rsidRPr="00CA6408">
              <w:rPr>
                <w:rFonts w:ascii="Times New Roman" w:eastAsia="標楷體" w:hAnsi="Times New Roman" w:cs="Times New Roman"/>
                <w:bCs/>
              </w:rPr>
              <w:t>Shalu District, Taichung City 433, Taiwan</w:t>
            </w:r>
            <w:r>
              <w:rPr>
                <w:rFonts w:ascii="Times New Roman" w:eastAsia="標楷體" w:hAnsi="Times New Roman" w:cs="Times New Roman" w:hint="eastAsia"/>
                <w:bCs/>
              </w:rPr>
              <w:t>).</w:t>
            </w:r>
          </w:p>
        </w:tc>
      </w:tr>
    </w:tbl>
    <w:p w14:paraId="58059D78" w14:textId="10EDDAE9" w:rsidR="00B77A97" w:rsidRDefault="00784877" w:rsidP="007B41CF">
      <w:pPr>
        <w:spacing w:beforeLines="50" w:before="180" w:line="440" w:lineRule="exact"/>
        <w:rPr>
          <w:rFonts w:ascii="Times New Roman" w:eastAsia="標楷體" w:hAnsi="Times New Roman" w:cs="Times New Roman"/>
          <w:b/>
          <w:sz w:val="29"/>
          <w:szCs w:val="29"/>
        </w:rPr>
      </w:pPr>
      <w:r w:rsidRPr="00784877">
        <w:rPr>
          <w:rFonts w:ascii="Times New Roman" w:eastAsia="標楷體" w:hAnsi="Times New Roman" w:cs="Times New Roman"/>
          <w:b/>
          <w:sz w:val="29"/>
          <w:szCs w:val="29"/>
        </w:rPr>
        <w:t xml:space="preserve">I hereby declare that I have followed the procedure for </w:t>
      </w:r>
      <w:r>
        <w:rPr>
          <w:rFonts w:ascii="Times New Roman" w:eastAsia="標楷體" w:hAnsi="Times New Roman" w:cs="Times New Roman" w:hint="eastAsia"/>
          <w:b/>
          <w:sz w:val="29"/>
          <w:szCs w:val="29"/>
        </w:rPr>
        <w:t>【</w:t>
      </w:r>
      <w:r>
        <w:rPr>
          <w:rFonts w:ascii="標楷體" w:eastAsia="標楷體" w:hAnsi="標楷體" w:cs="Times New Roman" w:hint="eastAsia"/>
          <w:b/>
          <w:sz w:val="29"/>
          <w:szCs w:val="29"/>
        </w:rPr>
        <w:t>□</w:t>
      </w:r>
      <w:r w:rsidR="0066339B">
        <w:rPr>
          <w:rFonts w:ascii="標楷體" w:eastAsia="標楷體" w:hAnsi="標楷體" w:cs="Times New Roman" w:hint="eastAsia"/>
          <w:b/>
          <w:sz w:val="29"/>
          <w:szCs w:val="29"/>
        </w:rPr>
        <w:t xml:space="preserve"> </w:t>
      </w:r>
      <w:r w:rsidRPr="00784877">
        <w:rPr>
          <w:rFonts w:ascii="標楷體" w:eastAsia="標楷體" w:hAnsi="標楷體" w:cs="Times New Roman"/>
          <w:b/>
          <w:sz w:val="29"/>
          <w:szCs w:val="29"/>
        </w:rPr>
        <w:t>Suspension</w:t>
      </w:r>
      <w:r>
        <w:rPr>
          <w:rFonts w:ascii="標楷體" w:eastAsia="標楷體" w:hAnsi="標楷體" w:cs="Times New Roman" w:hint="eastAsia"/>
          <w:b/>
          <w:sz w:val="29"/>
          <w:szCs w:val="29"/>
        </w:rPr>
        <w:t xml:space="preserve"> </w:t>
      </w:r>
      <w:r w:rsidRPr="00784877">
        <w:rPr>
          <w:rFonts w:ascii="標楷體" w:eastAsia="標楷體" w:hAnsi="標楷體" w:cs="Times New Roman"/>
          <w:b/>
          <w:sz w:val="29"/>
          <w:szCs w:val="29"/>
        </w:rPr>
        <w:t>of Study</w:t>
      </w:r>
      <w:r w:rsidR="0066339B">
        <w:rPr>
          <w:rFonts w:ascii="標楷體" w:eastAsia="標楷體" w:hAnsi="標楷體" w:cs="Times New Roman" w:hint="eastAsia"/>
          <w:b/>
          <w:sz w:val="29"/>
          <w:szCs w:val="29"/>
        </w:rPr>
        <w:t xml:space="preserve">/□ </w:t>
      </w:r>
      <w:r w:rsidR="0066339B" w:rsidRPr="0066339B">
        <w:rPr>
          <w:rFonts w:ascii="標楷體" w:eastAsia="標楷體" w:hAnsi="標楷體" w:cs="Times New Roman"/>
          <w:b/>
          <w:sz w:val="29"/>
          <w:szCs w:val="29"/>
        </w:rPr>
        <w:t>Extension of suspension of</w:t>
      </w:r>
      <w:r w:rsidR="0060306F">
        <w:rPr>
          <w:rFonts w:ascii="標楷體" w:eastAsia="標楷體" w:hAnsi="標楷體" w:cs="Times New Roman" w:hint="eastAsia"/>
          <w:b/>
          <w:sz w:val="29"/>
          <w:szCs w:val="29"/>
        </w:rPr>
        <w:t xml:space="preserve"> </w:t>
      </w:r>
      <w:r w:rsidR="0066339B" w:rsidRPr="0066339B">
        <w:rPr>
          <w:rFonts w:ascii="標楷體" w:eastAsia="標楷體" w:hAnsi="標楷體" w:cs="Times New Roman"/>
          <w:b/>
          <w:sz w:val="29"/>
          <w:szCs w:val="29"/>
        </w:rPr>
        <w:t>study</w:t>
      </w:r>
      <w:r w:rsidR="0066339B">
        <w:rPr>
          <w:rFonts w:ascii="標楷體" w:eastAsia="標楷體" w:hAnsi="標楷體" w:cs="Times New Roman" w:hint="eastAsia"/>
          <w:b/>
          <w:sz w:val="29"/>
          <w:szCs w:val="29"/>
        </w:rPr>
        <w:t>/</w:t>
      </w:r>
      <w:r>
        <w:rPr>
          <w:rFonts w:ascii="標楷體" w:eastAsia="標楷體" w:hAnsi="標楷體" w:cs="Times New Roman" w:hint="eastAsia"/>
          <w:b/>
          <w:sz w:val="29"/>
          <w:szCs w:val="29"/>
        </w:rPr>
        <w:t>□</w:t>
      </w:r>
      <w:r w:rsidR="0066339B">
        <w:rPr>
          <w:rFonts w:ascii="標楷體" w:eastAsia="標楷體" w:hAnsi="標楷體" w:cs="Times New Roman" w:hint="eastAsia"/>
          <w:b/>
          <w:sz w:val="29"/>
          <w:szCs w:val="29"/>
        </w:rPr>
        <w:t xml:space="preserve"> </w:t>
      </w:r>
      <w:r w:rsidR="0066339B" w:rsidRPr="0066339B">
        <w:rPr>
          <w:rFonts w:ascii="標楷體" w:eastAsia="標楷體" w:hAnsi="標楷體" w:cs="Times New Roman"/>
          <w:b/>
          <w:sz w:val="29"/>
          <w:szCs w:val="29"/>
        </w:rPr>
        <w:t>Extension of Study</w:t>
      </w:r>
      <w:r>
        <w:rPr>
          <w:rFonts w:ascii="Times New Roman" w:eastAsia="標楷體" w:hAnsi="Times New Roman" w:cs="Times New Roman" w:hint="eastAsia"/>
          <w:b/>
          <w:sz w:val="29"/>
          <w:szCs w:val="29"/>
        </w:rPr>
        <w:t>】</w:t>
      </w:r>
      <w:r w:rsidRPr="00784877">
        <w:rPr>
          <w:rFonts w:ascii="Times New Roman" w:eastAsia="標楷體" w:hAnsi="Times New Roman" w:cs="Times New Roman"/>
          <w:b/>
          <w:sz w:val="29"/>
          <w:szCs w:val="29"/>
        </w:rPr>
        <w:t>and fully understand the rights associated with the Student Group Accident Insurance. I voluntarily waive my right to participate in the Student Group Insurance for the [____ Semester of Academic Year _______] and [____ Semester of Academic Year _______].</w:t>
      </w:r>
    </w:p>
    <w:p w14:paraId="0FF3E1F5" w14:textId="1A302828" w:rsidR="007B41CF" w:rsidRDefault="007B41CF" w:rsidP="00784877">
      <w:pPr>
        <w:spacing w:line="440" w:lineRule="exact"/>
        <w:rPr>
          <w:rFonts w:ascii="Times New Roman" w:eastAsia="標楷體" w:hAnsi="Times New Roman" w:cs="Times New Roman"/>
          <w:b/>
          <w:sz w:val="29"/>
          <w:szCs w:val="29"/>
        </w:rPr>
      </w:pPr>
    </w:p>
    <w:p w14:paraId="44814A31" w14:textId="2F081477" w:rsidR="007B41CF" w:rsidRDefault="007B41CF" w:rsidP="00784877">
      <w:pPr>
        <w:spacing w:line="440" w:lineRule="exact"/>
        <w:rPr>
          <w:rFonts w:ascii="Times New Roman" w:eastAsia="標楷體" w:hAnsi="Times New Roman" w:cs="Times New Roman"/>
          <w:b/>
          <w:sz w:val="29"/>
          <w:szCs w:val="29"/>
        </w:rPr>
      </w:pPr>
    </w:p>
    <w:tbl>
      <w:tblPr>
        <w:tblStyle w:val="1"/>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6"/>
        <w:gridCol w:w="4644"/>
      </w:tblGrid>
      <w:tr w:rsidR="0060306F" w:rsidRPr="0060306F" w14:paraId="16DCD464" w14:textId="77777777" w:rsidTr="007B41CF">
        <w:trPr>
          <w:trHeight w:val="631"/>
        </w:trPr>
        <w:tc>
          <w:tcPr>
            <w:tcW w:w="10490" w:type="dxa"/>
            <w:gridSpan w:val="2"/>
            <w:vAlign w:val="center"/>
          </w:tcPr>
          <w:p w14:paraId="6B3CCEF7" w14:textId="77777777" w:rsidR="0060306F" w:rsidRPr="0060306F" w:rsidRDefault="0060306F" w:rsidP="007B41CF">
            <w:pPr>
              <w:spacing w:line="440" w:lineRule="exact"/>
              <w:ind w:leftChars="-87" w:left="-209" w:firstLineChars="75" w:firstLine="210"/>
              <w:jc w:val="both"/>
              <w:rPr>
                <w:rFonts w:ascii="Times New Roman" w:eastAsia="標楷體" w:hAnsi="Times New Roman" w:cs="Times New Roman"/>
                <w:sz w:val="28"/>
                <w:szCs w:val="28"/>
              </w:rPr>
            </w:pPr>
            <w:r w:rsidRPr="0060306F">
              <w:rPr>
                <w:rFonts w:ascii="Times New Roman" w:eastAsia="標楷體" w:hAnsi="Times New Roman" w:cs="Times New Roman"/>
                <w:sz w:val="28"/>
                <w:szCs w:val="28"/>
              </w:rPr>
              <w:lastRenderedPageBreak/>
              <w:t>Declarant (Signature)</w:t>
            </w:r>
            <w:r w:rsidRPr="0060306F">
              <w:rPr>
                <w:rFonts w:ascii="Times New Roman" w:eastAsia="標楷體" w:hAnsi="Times New Roman" w:cs="Times New Roman"/>
                <w:sz w:val="28"/>
                <w:szCs w:val="28"/>
              </w:rPr>
              <w:t>：</w:t>
            </w:r>
            <w:r w:rsidRPr="0060306F">
              <w:rPr>
                <w:rFonts w:ascii="Times New Roman" w:eastAsia="標楷體" w:hAnsi="Times New Roman" w:cs="Times New Roman"/>
                <w:sz w:val="28"/>
                <w:szCs w:val="28"/>
                <w:u w:val="single"/>
              </w:rPr>
              <w:t xml:space="preserve">                   </w:t>
            </w:r>
          </w:p>
        </w:tc>
      </w:tr>
      <w:tr w:rsidR="0060306F" w:rsidRPr="0060306F" w14:paraId="3A1A607D" w14:textId="77777777" w:rsidTr="007B41CF">
        <w:trPr>
          <w:trHeight w:val="1082"/>
        </w:trPr>
        <w:tc>
          <w:tcPr>
            <w:tcW w:w="10490" w:type="dxa"/>
            <w:gridSpan w:val="2"/>
            <w:vAlign w:val="center"/>
          </w:tcPr>
          <w:p w14:paraId="0F00F304" w14:textId="2A732D9D" w:rsidR="007B41CF" w:rsidRDefault="0060306F" w:rsidP="007B41CF">
            <w:pPr>
              <w:spacing w:line="440" w:lineRule="exact"/>
              <w:jc w:val="both"/>
              <w:rPr>
                <w:rFonts w:ascii="Times New Roman" w:eastAsia="標楷體" w:hAnsi="Times New Roman" w:cs="Times New Roman"/>
                <w:sz w:val="28"/>
                <w:szCs w:val="28"/>
              </w:rPr>
            </w:pPr>
            <w:r w:rsidRPr="0060306F">
              <w:rPr>
                <w:rFonts w:ascii="Times New Roman" w:eastAsia="標楷體" w:hAnsi="Times New Roman" w:cs="Times New Roman"/>
                <w:sz w:val="28"/>
                <w:szCs w:val="28"/>
              </w:rPr>
              <w:t>Department/Class</w:t>
            </w:r>
            <w:r w:rsidRPr="0060306F">
              <w:rPr>
                <w:rFonts w:ascii="Times New Roman" w:eastAsia="標楷體" w:hAnsi="Times New Roman" w:cs="Times New Roman"/>
                <w:sz w:val="28"/>
                <w:szCs w:val="28"/>
              </w:rPr>
              <w:t>：</w:t>
            </w:r>
            <w:r w:rsidRPr="0060306F">
              <w:rPr>
                <w:rFonts w:ascii="Times New Roman" w:eastAsia="標楷體" w:hAnsi="Times New Roman" w:cs="Times New Roman"/>
                <w:sz w:val="28"/>
                <w:szCs w:val="28"/>
                <w:u w:val="single"/>
              </w:rPr>
              <w:t xml:space="preserve"> </w:t>
            </w:r>
            <w:r w:rsidR="007B41CF">
              <w:rPr>
                <w:rFonts w:ascii="Times New Roman" w:eastAsia="標楷體" w:hAnsi="Times New Roman" w:cs="Times New Roman" w:hint="eastAsia"/>
                <w:sz w:val="28"/>
                <w:szCs w:val="28"/>
                <w:u w:val="single"/>
              </w:rPr>
              <w:t xml:space="preserve">              </w:t>
            </w:r>
            <w:r w:rsidRPr="0060306F">
              <w:rPr>
                <w:rFonts w:ascii="Times New Roman" w:eastAsia="標楷體" w:hAnsi="Times New Roman" w:cs="Times New Roman"/>
                <w:sz w:val="28"/>
                <w:szCs w:val="28"/>
                <w:u w:val="single"/>
              </w:rPr>
              <w:t xml:space="preserve">                </w:t>
            </w:r>
            <w:r w:rsidRPr="0060306F">
              <w:rPr>
                <w:rFonts w:ascii="Times New Roman" w:eastAsia="標楷體" w:hAnsi="Times New Roman" w:cs="Times New Roman"/>
                <w:sz w:val="28"/>
                <w:szCs w:val="28"/>
              </w:rPr>
              <w:t xml:space="preserve">  </w:t>
            </w:r>
          </w:p>
          <w:p w14:paraId="30CCC124" w14:textId="18B517F7" w:rsidR="0060306F" w:rsidRPr="0060306F" w:rsidRDefault="0060306F" w:rsidP="007B41CF">
            <w:pPr>
              <w:spacing w:line="440" w:lineRule="exact"/>
              <w:jc w:val="both"/>
              <w:rPr>
                <w:rFonts w:ascii="Times New Roman" w:eastAsia="標楷體" w:hAnsi="Times New Roman" w:cs="Times New Roman"/>
                <w:b/>
                <w:sz w:val="28"/>
                <w:szCs w:val="28"/>
              </w:rPr>
            </w:pPr>
            <w:r w:rsidRPr="0060306F">
              <w:rPr>
                <w:rFonts w:ascii="Times New Roman" w:eastAsia="標楷體" w:hAnsi="Times New Roman" w:cs="Times New Roman"/>
                <w:sz w:val="28"/>
                <w:szCs w:val="28"/>
              </w:rPr>
              <w:t>Student ID</w:t>
            </w:r>
            <w:r w:rsidRPr="0060306F">
              <w:rPr>
                <w:rFonts w:ascii="Times New Roman" w:eastAsia="標楷體" w:hAnsi="Times New Roman" w:cs="Times New Roman"/>
                <w:sz w:val="28"/>
                <w:szCs w:val="28"/>
              </w:rPr>
              <w:t>：</w:t>
            </w:r>
            <w:r w:rsidRPr="0060306F">
              <w:rPr>
                <w:rFonts w:ascii="Times New Roman" w:eastAsia="標楷體" w:hAnsi="Times New Roman" w:cs="Times New Roman"/>
                <w:sz w:val="28"/>
                <w:szCs w:val="28"/>
                <w:u w:val="single"/>
              </w:rPr>
              <w:t xml:space="preserve">  </w:t>
            </w:r>
            <w:r w:rsidR="007B41CF">
              <w:rPr>
                <w:rFonts w:ascii="Times New Roman" w:eastAsia="標楷體" w:hAnsi="Times New Roman" w:cs="Times New Roman" w:hint="eastAsia"/>
                <w:sz w:val="28"/>
                <w:szCs w:val="28"/>
                <w:u w:val="single"/>
              </w:rPr>
              <w:t xml:space="preserve">   </w:t>
            </w:r>
            <w:r w:rsidRPr="0060306F">
              <w:rPr>
                <w:rFonts w:ascii="Times New Roman" w:eastAsia="標楷體" w:hAnsi="Times New Roman" w:cs="Times New Roman"/>
                <w:sz w:val="28"/>
                <w:szCs w:val="28"/>
                <w:u w:val="single"/>
              </w:rPr>
              <w:t xml:space="preserve">               </w:t>
            </w:r>
          </w:p>
        </w:tc>
      </w:tr>
      <w:tr w:rsidR="0060306F" w:rsidRPr="0060306F" w14:paraId="2060BB90" w14:textId="77777777" w:rsidTr="007B41CF">
        <w:trPr>
          <w:trHeight w:val="530"/>
        </w:trPr>
        <w:tc>
          <w:tcPr>
            <w:tcW w:w="5846" w:type="dxa"/>
            <w:vAlign w:val="center"/>
          </w:tcPr>
          <w:p w14:paraId="20F47028" w14:textId="3A5ED1AF" w:rsidR="0060306F" w:rsidRPr="0060306F" w:rsidRDefault="0060306F" w:rsidP="007B41CF">
            <w:pPr>
              <w:spacing w:line="440" w:lineRule="exact"/>
              <w:jc w:val="both"/>
              <w:rPr>
                <w:rFonts w:ascii="Times New Roman" w:eastAsia="標楷體" w:hAnsi="Times New Roman" w:cs="Times New Roman"/>
                <w:sz w:val="28"/>
                <w:szCs w:val="28"/>
              </w:rPr>
            </w:pPr>
            <w:r w:rsidRPr="0060306F">
              <w:rPr>
                <w:rFonts w:ascii="Times New Roman" w:eastAsia="標楷體" w:hAnsi="Times New Roman" w:cs="Times New Roman"/>
                <w:sz w:val="28"/>
                <w:szCs w:val="28"/>
              </w:rPr>
              <w:t>National ID</w:t>
            </w:r>
            <w:r w:rsidRPr="0060306F">
              <w:rPr>
                <w:rFonts w:ascii="Times New Roman" w:eastAsia="標楷體" w:hAnsi="Times New Roman" w:cs="Times New Roman"/>
                <w:sz w:val="28"/>
                <w:szCs w:val="28"/>
              </w:rPr>
              <w:t>：</w:t>
            </w:r>
            <w:r w:rsidRPr="0060306F">
              <w:rPr>
                <w:rFonts w:ascii="Times New Roman" w:eastAsia="標楷體" w:hAnsi="Times New Roman" w:cs="Times New Roman"/>
                <w:sz w:val="28"/>
                <w:szCs w:val="28"/>
                <w:u w:val="single"/>
              </w:rPr>
              <w:t xml:space="preserve">             </w:t>
            </w:r>
            <w:r w:rsidR="007B41CF">
              <w:rPr>
                <w:rFonts w:ascii="Times New Roman" w:eastAsia="標楷體" w:hAnsi="Times New Roman" w:cs="Times New Roman" w:hint="eastAsia"/>
                <w:sz w:val="28"/>
                <w:szCs w:val="28"/>
                <w:u w:val="single"/>
              </w:rPr>
              <w:t xml:space="preserve">        </w:t>
            </w:r>
            <w:r w:rsidRPr="0060306F">
              <w:rPr>
                <w:rFonts w:ascii="Times New Roman" w:eastAsia="標楷體" w:hAnsi="Times New Roman" w:cs="Times New Roman"/>
                <w:sz w:val="28"/>
                <w:szCs w:val="28"/>
                <w:u w:val="single"/>
              </w:rPr>
              <w:t xml:space="preserve">  </w:t>
            </w:r>
            <w:r w:rsidRPr="0060306F">
              <w:rPr>
                <w:rFonts w:ascii="Times New Roman" w:eastAsia="標楷體" w:hAnsi="Times New Roman" w:cs="Times New Roman"/>
                <w:sz w:val="28"/>
                <w:szCs w:val="28"/>
              </w:rPr>
              <w:t xml:space="preserve"> </w:t>
            </w:r>
          </w:p>
        </w:tc>
        <w:tc>
          <w:tcPr>
            <w:tcW w:w="4644" w:type="dxa"/>
            <w:vAlign w:val="bottom"/>
          </w:tcPr>
          <w:p w14:paraId="5C7F72B7" w14:textId="5AF561F9" w:rsidR="0060306F" w:rsidRPr="0060306F" w:rsidRDefault="0060306F" w:rsidP="007B41CF">
            <w:pPr>
              <w:spacing w:line="440" w:lineRule="exact"/>
              <w:ind w:right="709"/>
              <w:rPr>
                <w:rFonts w:ascii="Times New Roman" w:eastAsia="標楷體" w:hAnsi="Times New Roman" w:cs="Times New Roman"/>
                <w:sz w:val="28"/>
                <w:szCs w:val="28"/>
              </w:rPr>
            </w:pPr>
          </w:p>
        </w:tc>
      </w:tr>
      <w:tr w:rsidR="0060306F" w:rsidRPr="0060306F" w14:paraId="7549776B" w14:textId="77777777" w:rsidTr="007B41CF">
        <w:trPr>
          <w:trHeight w:val="828"/>
        </w:trPr>
        <w:tc>
          <w:tcPr>
            <w:tcW w:w="5846" w:type="dxa"/>
            <w:vAlign w:val="center"/>
          </w:tcPr>
          <w:p w14:paraId="3BB370FE" w14:textId="4928B970" w:rsidR="0060306F" w:rsidRPr="0060306F" w:rsidRDefault="007B41CF" w:rsidP="007B41CF">
            <w:pPr>
              <w:spacing w:line="280" w:lineRule="exact"/>
              <w:jc w:val="both"/>
              <w:rPr>
                <w:rFonts w:ascii="Times New Roman" w:eastAsia="標楷體" w:hAnsi="Times New Roman" w:cs="Times New Roman"/>
                <w:sz w:val="28"/>
                <w:szCs w:val="28"/>
              </w:rPr>
            </w:pPr>
            <w:r w:rsidRPr="0060306F">
              <w:rPr>
                <w:rFonts w:ascii="Times New Roman" w:eastAsia="標楷體" w:hAnsi="Times New Roman" w:cs="Times New Roman"/>
                <w:sz w:val="28"/>
                <w:szCs w:val="28"/>
              </w:rPr>
              <w:t>Date of Birth (Year/Month)</w:t>
            </w:r>
            <w:r w:rsidRPr="0060306F">
              <w:rPr>
                <w:rFonts w:ascii="Times New Roman" w:eastAsia="標楷體" w:hAnsi="Times New Roman" w:cs="Times New Roman"/>
                <w:sz w:val="28"/>
                <w:szCs w:val="28"/>
              </w:rPr>
              <w:t>：</w:t>
            </w:r>
            <w:r w:rsidRPr="0060306F">
              <w:rPr>
                <w:rFonts w:ascii="Times New Roman" w:eastAsia="標楷體" w:hAnsi="Times New Roman" w:cs="Times New Roman"/>
                <w:sz w:val="28"/>
                <w:szCs w:val="28"/>
                <w:u w:val="single"/>
              </w:rPr>
              <w:t xml:space="preserve">              </w:t>
            </w:r>
          </w:p>
        </w:tc>
        <w:tc>
          <w:tcPr>
            <w:tcW w:w="4644" w:type="dxa"/>
            <w:vAlign w:val="center"/>
          </w:tcPr>
          <w:p w14:paraId="31ABDB4C" w14:textId="5209E06F" w:rsidR="007B41CF" w:rsidRDefault="007B41CF" w:rsidP="007B41CF">
            <w:pPr>
              <w:spacing w:line="280" w:lineRule="exact"/>
              <w:ind w:right="406"/>
              <w:jc w:val="both"/>
              <w:rPr>
                <w:rFonts w:ascii="標楷體" w:eastAsia="標楷體" w:hAnsi="標楷體" w:cs="Times New Roman"/>
                <w:sz w:val="28"/>
                <w:szCs w:val="28"/>
              </w:rPr>
            </w:pPr>
            <w:r w:rsidRPr="007B41CF">
              <w:rPr>
                <w:rFonts w:ascii="標楷體" w:eastAsia="標楷體" w:hAnsi="標楷體" w:cs="Times New Roman" w:hint="eastAsia"/>
                <w:sz w:val="28"/>
                <w:szCs w:val="28"/>
              </w:rPr>
              <w:t>□Under 18 years old</w:t>
            </w:r>
          </w:p>
          <w:p w14:paraId="6E029CE2" w14:textId="558385AB" w:rsidR="0060306F" w:rsidRPr="0060306F" w:rsidRDefault="0060306F" w:rsidP="007B41CF">
            <w:pPr>
              <w:spacing w:line="280" w:lineRule="exact"/>
              <w:ind w:right="406"/>
              <w:jc w:val="both"/>
              <w:rPr>
                <w:rFonts w:ascii="Times New Roman" w:eastAsia="標楷體" w:hAnsi="Times New Roman" w:cs="Times New Roman"/>
                <w:sz w:val="28"/>
                <w:szCs w:val="28"/>
              </w:rPr>
            </w:pPr>
            <w:r>
              <w:rPr>
                <w:rFonts w:ascii="標楷體" w:eastAsia="標楷體" w:hAnsi="標楷體" w:cs="Times New Roman" w:hint="eastAsia"/>
                <w:sz w:val="28"/>
                <w:szCs w:val="28"/>
              </w:rPr>
              <w:t>□</w:t>
            </w:r>
            <w:r w:rsidRPr="0060306F">
              <w:rPr>
                <w:rFonts w:ascii="Times New Roman" w:eastAsia="標楷體" w:hAnsi="Times New Roman" w:cs="Times New Roman"/>
                <w:sz w:val="28"/>
                <w:szCs w:val="28"/>
              </w:rPr>
              <w:t>18 years old or above</w:t>
            </w:r>
          </w:p>
        </w:tc>
      </w:tr>
      <w:tr w:rsidR="0060306F" w:rsidRPr="0060306F" w14:paraId="60925D9D" w14:textId="77777777" w:rsidTr="007B41CF">
        <w:trPr>
          <w:trHeight w:val="576"/>
        </w:trPr>
        <w:tc>
          <w:tcPr>
            <w:tcW w:w="10490" w:type="dxa"/>
            <w:gridSpan w:val="2"/>
            <w:vAlign w:val="center"/>
          </w:tcPr>
          <w:p w14:paraId="1E7744AD" w14:textId="3DE8041D" w:rsidR="0060306F" w:rsidRPr="0060306F" w:rsidRDefault="0060306F" w:rsidP="0060306F">
            <w:pPr>
              <w:spacing w:line="480" w:lineRule="exact"/>
              <w:jc w:val="both"/>
              <w:rPr>
                <w:rFonts w:ascii="Times New Roman" w:eastAsia="標楷體" w:hAnsi="Times New Roman" w:cs="Times New Roman"/>
                <w:sz w:val="28"/>
                <w:szCs w:val="28"/>
              </w:rPr>
            </w:pPr>
            <w:r w:rsidRPr="0060306F">
              <w:rPr>
                <w:rFonts w:ascii="Times New Roman" w:eastAsia="標楷體" w:hAnsi="Times New Roman" w:cs="Times New Roman"/>
                <w:sz w:val="28"/>
                <w:szCs w:val="28"/>
              </w:rPr>
              <w:t>Mobile Phone</w:t>
            </w:r>
            <w:r w:rsidRPr="0060306F">
              <w:rPr>
                <w:rFonts w:ascii="Times New Roman" w:eastAsia="標楷體" w:hAnsi="Times New Roman" w:cs="Times New Roman"/>
                <w:sz w:val="28"/>
                <w:szCs w:val="28"/>
              </w:rPr>
              <w:t>：</w:t>
            </w:r>
            <w:r w:rsidRPr="0060306F">
              <w:rPr>
                <w:rFonts w:ascii="Times New Roman" w:eastAsia="標楷體" w:hAnsi="Times New Roman" w:cs="Times New Roman"/>
                <w:sz w:val="28"/>
                <w:szCs w:val="28"/>
                <w:u w:val="single"/>
              </w:rPr>
              <w:t xml:space="preserve">                     </w:t>
            </w:r>
            <w:r w:rsidRPr="0060306F">
              <w:rPr>
                <w:rFonts w:ascii="Times New Roman" w:eastAsia="標楷體" w:hAnsi="Times New Roman" w:cs="Times New Roman"/>
                <w:sz w:val="28"/>
                <w:szCs w:val="28"/>
              </w:rPr>
              <w:t xml:space="preserve">   </w:t>
            </w:r>
          </w:p>
        </w:tc>
      </w:tr>
    </w:tbl>
    <w:p w14:paraId="5A872E21" w14:textId="77777777" w:rsidR="007B41CF" w:rsidRPr="007B41CF" w:rsidRDefault="007B41CF" w:rsidP="007B41CF">
      <w:pPr>
        <w:numPr>
          <w:ilvl w:val="0"/>
          <w:numId w:val="2"/>
        </w:numPr>
        <w:spacing w:beforeLines="50" w:before="180" w:afterLines="30" w:after="108" w:line="600" w:lineRule="exact"/>
        <w:rPr>
          <w:rFonts w:ascii="Times New Roman" w:eastAsia="標楷體" w:hAnsi="Times New Roman" w:cs="Times New Roman"/>
          <w:b/>
          <w:sz w:val="28"/>
          <w:szCs w:val="28"/>
        </w:rPr>
      </w:pPr>
      <w:r w:rsidRPr="007B41CF">
        <w:rPr>
          <w:rFonts w:ascii="Times New Roman" w:eastAsia="標楷體" w:hAnsi="Times New Roman" w:cs="Times New Roman"/>
          <w:b/>
          <w:bCs/>
          <w:sz w:val="28"/>
          <w:szCs w:val="28"/>
        </w:rPr>
        <w:t>Parent/Legal Guardian (Signature)</w:t>
      </w:r>
      <w:r w:rsidRPr="007B41CF">
        <w:rPr>
          <w:rFonts w:ascii="Times New Roman" w:eastAsia="標楷體" w:hAnsi="Times New Roman" w:cs="Times New Roman"/>
          <w:b/>
          <w:sz w:val="28"/>
          <w:szCs w:val="28"/>
        </w:rPr>
        <w:t>：</w:t>
      </w:r>
      <w:r w:rsidRPr="007B41CF">
        <w:rPr>
          <w:rFonts w:ascii="Times New Roman" w:eastAsia="標楷體" w:hAnsi="Times New Roman" w:cs="Times New Roman"/>
          <w:b/>
          <w:sz w:val="28"/>
          <w:szCs w:val="28"/>
          <w:u w:val="single"/>
        </w:rPr>
        <w:t xml:space="preserve">                 </w:t>
      </w:r>
      <w:r w:rsidRPr="007B41CF">
        <w:rPr>
          <w:rFonts w:ascii="Times New Roman" w:eastAsia="標楷體" w:hAnsi="Times New Roman" w:cs="Times New Roman"/>
          <w:b/>
          <w:bCs/>
          <w:sz w:val="28"/>
          <w:szCs w:val="28"/>
        </w:rPr>
        <w:t>Relationship</w:t>
      </w:r>
      <w:r w:rsidRPr="007B41CF">
        <w:rPr>
          <w:rFonts w:ascii="Times New Roman" w:eastAsia="標楷體" w:hAnsi="Times New Roman" w:cs="Times New Roman"/>
          <w:b/>
          <w:sz w:val="28"/>
          <w:szCs w:val="28"/>
        </w:rPr>
        <w:t>：</w:t>
      </w:r>
      <w:r w:rsidRPr="007B41CF">
        <w:rPr>
          <w:rFonts w:ascii="Times New Roman" w:eastAsia="標楷體" w:hAnsi="Times New Roman" w:cs="Times New Roman"/>
          <w:b/>
          <w:sz w:val="28"/>
          <w:szCs w:val="28"/>
          <w:u w:val="single"/>
        </w:rPr>
        <w:t xml:space="preserve">             </w:t>
      </w:r>
      <w:r w:rsidRPr="007B41CF">
        <w:rPr>
          <w:rFonts w:ascii="Times New Roman" w:eastAsia="標楷體" w:hAnsi="Times New Roman" w:cs="Times New Roman"/>
          <w:b/>
          <w:sz w:val="28"/>
          <w:szCs w:val="28"/>
        </w:rPr>
        <w:t xml:space="preserve">                    </w:t>
      </w:r>
    </w:p>
    <w:p w14:paraId="0F0184D4" w14:textId="77777777" w:rsidR="007B41CF" w:rsidRPr="007B41CF" w:rsidRDefault="007B41CF" w:rsidP="007B41CF">
      <w:pPr>
        <w:spacing w:line="320" w:lineRule="exact"/>
        <w:jc w:val="both"/>
        <w:rPr>
          <w:rFonts w:ascii="Times New Roman" w:eastAsia="標楷體" w:hAnsi="Times New Roman" w:cs="Times New Roman"/>
          <w:b/>
          <w:sz w:val="28"/>
          <w:szCs w:val="28"/>
        </w:rPr>
      </w:pPr>
      <w:r w:rsidRPr="007B41CF">
        <w:rPr>
          <w:rFonts w:ascii="Times New Roman" w:eastAsia="標楷體" w:hAnsi="Times New Roman" w:cs="Times New Roman"/>
          <w:b/>
          <w:sz w:val="28"/>
          <w:szCs w:val="28"/>
        </w:rPr>
        <w:t>(For students under 18 years old, the legal guardian must sign and return or fax this form to the Health Care Section.)</w:t>
      </w:r>
    </w:p>
    <w:p w14:paraId="651AF90F" w14:textId="77777777" w:rsidR="007B41CF" w:rsidRPr="007B41CF" w:rsidRDefault="007B41CF" w:rsidP="007B41CF">
      <w:pPr>
        <w:spacing w:beforeLines="100" w:before="360" w:line="440" w:lineRule="exact"/>
        <w:jc w:val="both"/>
        <w:rPr>
          <w:rFonts w:ascii="Times New Roman" w:eastAsia="標楷體" w:hAnsi="Times New Roman" w:cs="Times New Roman"/>
          <w:sz w:val="28"/>
          <w:szCs w:val="28"/>
          <w:u w:val="single"/>
        </w:rPr>
      </w:pPr>
      <w:r w:rsidRPr="007B41CF">
        <w:rPr>
          <w:rFonts w:ascii="Times New Roman" w:eastAsia="標楷體" w:hAnsi="Times New Roman" w:cs="Times New Roman"/>
          <w:sz w:val="28"/>
          <w:szCs w:val="28"/>
        </w:rPr>
        <w:t xml:space="preserve">Health Care Section Staff: </w:t>
      </w:r>
      <w:r w:rsidRPr="007B41CF">
        <w:rPr>
          <w:rFonts w:ascii="Times New Roman" w:eastAsia="標楷體" w:hAnsi="Times New Roman" w:cs="Times New Roman"/>
          <w:sz w:val="28"/>
          <w:szCs w:val="28"/>
          <w:u w:val="single"/>
        </w:rPr>
        <w:t xml:space="preserve">                     </w:t>
      </w:r>
    </w:p>
    <w:p w14:paraId="56D19D59" w14:textId="1B40217C" w:rsidR="007B41CF" w:rsidRPr="007B41CF" w:rsidRDefault="007B41CF" w:rsidP="007B41CF">
      <w:pPr>
        <w:spacing w:beforeLines="50" w:before="180" w:afterLines="30" w:after="108" w:line="460" w:lineRule="exact"/>
        <w:rPr>
          <w:rFonts w:ascii="Times New Roman" w:eastAsia="新細明體" w:hAnsi="Times New Roman" w:cs="Times New Roman"/>
          <w:sz w:val="30"/>
          <w:szCs w:val="30"/>
          <w:u w:val="single"/>
        </w:rPr>
      </w:pPr>
      <w:r w:rsidRPr="007B41CF">
        <w:rPr>
          <w:rFonts w:ascii="Times New Roman" w:eastAsia="標楷體" w:hAnsi="Times New Roman" w:cs="Times New Roman"/>
          <w:sz w:val="30"/>
          <w:szCs w:val="30"/>
        </w:rPr>
        <w:t>Date (mm/dd/</w:t>
      </w:r>
      <w:proofErr w:type="spellStart"/>
      <w:r w:rsidRPr="007B41CF">
        <w:rPr>
          <w:rFonts w:ascii="Times New Roman" w:eastAsia="標楷體" w:hAnsi="Times New Roman" w:cs="Times New Roman"/>
          <w:sz w:val="30"/>
          <w:szCs w:val="30"/>
        </w:rPr>
        <w:t>yyyy</w:t>
      </w:r>
      <w:proofErr w:type="spellEnd"/>
      <w:r w:rsidRPr="007B41CF">
        <w:rPr>
          <w:rFonts w:ascii="Times New Roman" w:eastAsia="標楷體" w:hAnsi="Times New Roman" w:cs="Times New Roman"/>
          <w:sz w:val="30"/>
          <w:szCs w:val="30"/>
        </w:rPr>
        <w:t>):</w:t>
      </w:r>
      <w:r w:rsidRPr="007B41CF">
        <w:rPr>
          <w:rFonts w:ascii="Times New Roman" w:eastAsia="新細明體" w:hAnsi="Times New Roman" w:cs="Times New Roman"/>
          <w:sz w:val="30"/>
          <w:szCs w:val="30"/>
          <w:u w:val="single"/>
        </w:rPr>
        <w:t xml:space="preserve">                           </w:t>
      </w:r>
    </w:p>
    <w:p w14:paraId="7B8FFF92" w14:textId="06514706" w:rsidR="0060306F" w:rsidRPr="007B41CF" w:rsidRDefault="007B41CF" w:rsidP="00784877">
      <w:pPr>
        <w:spacing w:line="440" w:lineRule="exact"/>
        <w:rPr>
          <w:rFonts w:ascii="Times New Roman" w:eastAsia="標楷體" w:hAnsi="Times New Roman" w:cs="Times New Roman"/>
          <w:b/>
          <w:sz w:val="29"/>
          <w:szCs w:val="29"/>
        </w:rPr>
      </w:pPr>
      <w:r w:rsidRPr="007B41CF">
        <w:rPr>
          <w:rFonts w:ascii="Times New Roman" w:eastAsia="新細明體" w:hAnsi="Times New Roman" w:cs="Times New Roman"/>
          <w:noProof/>
          <w:sz w:val="30"/>
          <w:szCs w:val="30"/>
        </w:rPr>
        <mc:AlternateContent>
          <mc:Choice Requires="wps">
            <w:drawing>
              <wp:anchor distT="0" distB="0" distL="114300" distR="114300" simplePos="0" relativeHeight="251659264" behindDoc="0" locked="0" layoutInCell="1" allowOverlap="1" wp14:anchorId="428E448F" wp14:editId="071C7EE0">
                <wp:simplePos x="0" y="0"/>
                <wp:positionH relativeFrom="column">
                  <wp:posOffset>4807585</wp:posOffset>
                </wp:positionH>
                <wp:positionV relativeFrom="paragraph">
                  <wp:posOffset>193675</wp:posOffset>
                </wp:positionV>
                <wp:extent cx="1804228" cy="665922"/>
                <wp:effectExtent l="0" t="0" r="5715" b="12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228" cy="665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7BA0F" w14:textId="77777777" w:rsidR="007B41CF" w:rsidRPr="007B41CF" w:rsidRDefault="007B41CF" w:rsidP="007B41CF">
                            <w:pPr>
                              <w:jc w:val="both"/>
                              <w:rPr>
                                <w:rFonts w:ascii="Times New Roman" w:hAnsi="Times New Roman" w:cs="Times New Roman"/>
                                <w:sz w:val="18"/>
                                <w:szCs w:val="18"/>
                              </w:rPr>
                            </w:pPr>
                            <w:r w:rsidRPr="007B41CF">
                              <w:rPr>
                                <w:rFonts w:ascii="Times New Roman" w:hAnsi="Times New Roman" w:cs="Times New Roman"/>
                                <w:sz w:val="18"/>
                                <w:szCs w:val="18"/>
                              </w:rPr>
                              <w:t>FM-10530-026</w:t>
                            </w:r>
                          </w:p>
                          <w:p w14:paraId="37A99B67" w14:textId="77777777" w:rsidR="007B41CF" w:rsidRPr="007B41CF" w:rsidRDefault="007B41CF" w:rsidP="007B41CF">
                            <w:pPr>
                              <w:tabs>
                                <w:tab w:val="left" w:pos="7655"/>
                                <w:tab w:val="left" w:pos="7797"/>
                              </w:tabs>
                              <w:adjustRightInd w:val="0"/>
                              <w:snapToGrid w:val="0"/>
                              <w:ind w:right="69"/>
                              <w:rPr>
                                <w:rFonts w:ascii="Times New Roman" w:hAnsi="Times New Roman" w:cs="Times New Roman"/>
                                <w:sz w:val="18"/>
                                <w:szCs w:val="18"/>
                              </w:rPr>
                            </w:pPr>
                            <w:r w:rsidRPr="007B41CF">
                              <w:rPr>
                                <w:rFonts w:ascii="Times New Roman" w:hAnsi="Times New Roman" w:cs="Times New Roman"/>
                                <w:sz w:val="18"/>
                                <w:szCs w:val="18"/>
                              </w:rPr>
                              <w:t>Form Revision Date: 113.06.13</w:t>
                            </w:r>
                          </w:p>
                          <w:p w14:paraId="00BBA2FA" w14:textId="77777777" w:rsidR="007B41CF" w:rsidRPr="007B41CF" w:rsidRDefault="007B41CF" w:rsidP="007B41CF">
                            <w:pPr>
                              <w:rPr>
                                <w:rFonts w:ascii="Times New Roman" w:hAnsi="Times New Roman" w:cs="Times New Roman"/>
                              </w:rPr>
                            </w:pPr>
                            <w:r w:rsidRPr="007B41CF">
                              <w:rPr>
                                <w:rFonts w:ascii="Times New Roman" w:hAnsi="Times New Roman" w:cs="Times New Roman"/>
                                <w:sz w:val="18"/>
                                <w:szCs w:val="18"/>
                              </w:rPr>
                              <w:t>Retention Period: 10 Years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8E448F" id="_x0000_t202" coordsize="21600,21600" o:spt="202" path="m,l,21600r21600,l21600,xe">
                <v:stroke joinstyle="miter"/>
                <v:path gradientshapeok="t" o:connecttype="rect"/>
              </v:shapetype>
              <v:shape id="文字方塊 3" o:spid="_x0000_s1026" type="#_x0000_t202" style="position:absolute;margin-left:378.55pt;margin-top:15.25pt;width:142.05pt;height:5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" stroked="f">
                <v:textbox>
                  <w:txbxContent>
                    <w:p w14:paraId="21F7BA0F" w14:textId="77777777" w:rsidR="007B41CF" w:rsidRPr="007B41CF" w:rsidRDefault="007B41CF" w:rsidP="007B41CF">
                      <w:pPr>
                        <w:jc w:val="both"/>
                        <w:rPr>
                          <w:rFonts w:ascii="Times New Roman" w:hAnsi="Times New Roman" w:cs="Times New Roman"/>
                          <w:sz w:val="18"/>
                          <w:szCs w:val="18"/>
                        </w:rPr>
                      </w:pPr>
                      <w:r w:rsidRPr="007B41CF">
                        <w:rPr>
                          <w:rFonts w:ascii="Times New Roman" w:hAnsi="Times New Roman" w:cs="Times New Roman"/>
                          <w:sz w:val="18"/>
                          <w:szCs w:val="18"/>
                        </w:rPr>
                        <w:t>FM-10530-026</w:t>
                      </w:r>
                    </w:p>
                    <w:p w14:paraId="37A99B67" w14:textId="77777777" w:rsidR="007B41CF" w:rsidRPr="007B41CF" w:rsidRDefault="007B41CF" w:rsidP="007B41CF">
                      <w:pPr>
                        <w:tabs>
                          <w:tab w:val="left" w:pos="7655"/>
                          <w:tab w:val="left" w:pos="7797"/>
                        </w:tabs>
                        <w:adjustRightInd w:val="0"/>
                        <w:snapToGrid w:val="0"/>
                        <w:ind w:right="69"/>
                        <w:rPr>
                          <w:rFonts w:ascii="Times New Roman" w:hAnsi="Times New Roman" w:cs="Times New Roman"/>
                          <w:sz w:val="18"/>
                          <w:szCs w:val="18"/>
                        </w:rPr>
                      </w:pPr>
                      <w:r w:rsidRPr="007B41CF">
                        <w:rPr>
                          <w:rFonts w:ascii="Times New Roman" w:hAnsi="Times New Roman" w:cs="Times New Roman"/>
                          <w:sz w:val="18"/>
                          <w:szCs w:val="18"/>
                        </w:rPr>
                        <w:t>Form Revision Date: 113.06.13</w:t>
                      </w:r>
                    </w:p>
                    <w:p w14:paraId="00BBA2FA" w14:textId="77777777" w:rsidR="007B41CF" w:rsidRPr="007B41CF" w:rsidRDefault="007B41CF" w:rsidP="007B41CF">
                      <w:pPr>
                        <w:rPr>
                          <w:rFonts w:ascii="Times New Roman" w:hAnsi="Times New Roman" w:cs="Times New Roman"/>
                        </w:rPr>
                      </w:pPr>
                      <w:r w:rsidRPr="007B41CF">
                        <w:rPr>
                          <w:rFonts w:ascii="Times New Roman" w:hAnsi="Times New Roman" w:cs="Times New Roman"/>
                          <w:sz w:val="18"/>
                          <w:szCs w:val="18"/>
                        </w:rPr>
                        <w:t>Retention Period: 10 Years</w:t>
                      </w:r>
                    </w:p>
                  </w:txbxContent>
                </v:textbox>
              </v:shape>
            </w:pict>
          </mc:Fallback>
        </mc:AlternateContent>
      </w:r>
    </w:p>
    <w:sectPr w:rsidR="0060306F" w:rsidRPr="007B41CF" w:rsidSect="007B41CF">
      <w:headerReference w:type="default" r:id="rId7"/>
      <w:footerReference w:type="default" r:id="rId8"/>
      <w:pgSz w:w="11906" w:h="16838"/>
      <w:pgMar w:top="851" w:right="1080" w:bottom="1440" w:left="1080" w:header="851" w:footer="100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D9BA2" w14:textId="77777777" w:rsidR="001A579A" w:rsidRDefault="001A579A" w:rsidP="007B41CF">
      <w:r>
        <w:separator/>
      </w:r>
    </w:p>
  </w:endnote>
  <w:endnote w:type="continuationSeparator" w:id="0">
    <w:p w14:paraId="273F838C" w14:textId="77777777" w:rsidR="001A579A" w:rsidRDefault="001A579A" w:rsidP="007B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34696"/>
      <w:docPartObj>
        <w:docPartGallery w:val="Page Numbers (Bottom of Page)"/>
        <w:docPartUnique/>
      </w:docPartObj>
    </w:sdtPr>
    <w:sdtContent>
      <w:p w14:paraId="2D044EDF" w14:textId="0FBB1E00" w:rsidR="007B41CF" w:rsidRDefault="007B41CF">
        <w:pPr>
          <w:pStyle w:val="a6"/>
          <w:jc w:val="center"/>
        </w:pPr>
        <w:r>
          <w:fldChar w:fldCharType="begin"/>
        </w:r>
        <w:r>
          <w:instrText>PAGE   \* MERGEFORMAT</w:instrText>
        </w:r>
        <w:r>
          <w:fldChar w:fldCharType="separate"/>
        </w:r>
        <w:r>
          <w:rPr>
            <w:lang w:val="zh-TW"/>
          </w:rPr>
          <w:t>2</w:t>
        </w:r>
        <w:r>
          <w:fldChar w:fldCharType="end"/>
        </w:r>
      </w:p>
    </w:sdtContent>
  </w:sdt>
  <w:p w14:paraId="29FD4C00" w14:textId="77777777" w:rsidR="007B41CF" w:rsidRDefault="007B41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2B588" w14:textId="77777777" w:rsidR="001A579A" w:rsidRDefault="001A579A" w:rsidP="007B41CF">
      <w:r>
        <w:separator/>
      </w:r>
    </w:p>
  </w:footnote>
  <w:footnote w:type="continuationSeparator" w:id="0">
    <w:p w14:paraId="148A7A88" w14:textId="77777777" w:rsidR="001A579A" w:rsidRDefault="001A579A" w:rsidP="007B4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227A" w14:textId="1CA98C7E" w:rsidR="007B41CF" w:rsidRPr="007B41CF" w:rsidRDefault="007B41CF" w:rsidP="007B41CF">
    <w:pPr>
      <w:pStyle w:val="a4"/>
      <w:jc w:val="right"/>
    </w:pPr>
    <w:r w:rsidRPr="007B41CF">
      <w:t>Abandon the Student Group Insurance Affidavit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A1CE0"/>
    <w:multiLevelType w:val="hybridMultilevel"/>
    <w:tmpl w:val="F788E266"/>
    <w:lvl w:ilvl="0" w:tplc="E5B2A058">
      <w:start w:val="5"/>
      <w:numFmt w:val="bullet"/>
      <w:lvlText w:val="※"/>
      <w:lvlJc w:val="left"/>
      <w:pPr>
        <w:ind w:left="341" w:hanging="360"/>
      </w:pPr>
      <w:rPr>
        <w:rFonts w:ascii="新細明體" w:eastAsia="新細明體" w:hAnsi="新細明體" w:cs="Times New Roman" w:hint="eastAsia"/>
      </w:rPr>
    </w:lvl>
    <w:lvl w:ilvl="1" w:tplc="04090003" w:tentative="1">
      <w:start w:val="1"/>
      <w:numFmt w:val="bullet"/>
      <w:lvlText w:val=""/>
      <w:lvlJc w:val="left"/>
      <w:pPr>
        <w:ind w:left="941" w:hanging="480"/>
      </w:pPr>
      <w:rPr>
        <w:rFonts w:ascii="Wingdings" w:hAnsi="Wingdings" w:hint="default"/>
      </w:rPr>
    </w:lvl>
    <w:lvl w:ilvl="2" w:tplc="04090005" w:tentative="1">
      <w:start w:val="1"/>
      <w:numFmt w:val="bullet"/>
      <w:lvlText w:val=""/>
      <w:lvlJc w:val="left"/>
      <w:pPr>
        <w:ind w:left="1421" w:hanging="480"/>
      </w:pPr>
      <w:rPr>
        <w:rFonts w:ascii="Wingdings" w:hAnsi="Wingdings" w:hint="default"/>
      </w:rPr>
    </w:lvl>
    <w:lvl w:ilvl="3" w:tplc="04090001" w:tentative="1">
      <w:start w:val="1"/>
      <w:numFmt w:val="bullet"/>
      <w:lvlText w:val=""/>
      <w:lvlJc w:val="left"/>
      <w:pPr>
        <w:ind w:left="1901" w:hanging="480"/>
      </w:pPr>
      <w:rPr>
        <w:rFonts w:ascii="Wingdings" w:hAnsi="Wingdings" w:hint="default"/>
      </w:rPr>
    </w:lvl>
    <w:lvl w:ilvl="4" w:tplc="04090003" w:tentative="1">
      <w:start w:val="1"/>
      <w:numFmt w:val="bullet"/>
      <w:lvlText w:val=""/>
      <w:lvlJc w:val="left"/>
      <w:pPr>
        <w:ind w:left="2381" w:hanging="480"/>
      </w:pPr>
      <w:rPr>
        <w:rFonts w:ascii="Wingdings" w:hAnsi="Wingdings" w:hint="default"/>
      </w:rPr>
    </w:lvl>
    <w:lvl w:ilvl="5" w:tplc="04090005" w:tentative="1">
      <w:start w:val="1"/>
      <w:numFmt w:val="bullet"/>
      <w:lvlText w:val=""/>
      <w:lvlJc w:val="left"/>
      <w:pPr>
        <w:ind w:left="2861" w:hanging="480"/>
      </w:pPr>
      <w:rPr>
        <w:rFonts w:ascii="Wingdings" w:hAnsi="Wingdings" w:hint="default"/>
      </w:rPr>
    </w:lvl>
    <w:lvl w:ilvl="6" w:tplc="04090001" w:tentative="1">
      <w:start w:val="1"/>
      <w:numFmt w:val="bullet"/>
      <w:lvlText w:val=""/>
      <w:lvlJc w:val="left"/>
      <w:pPr>
        <w:ind w:left="3341" w:hanging="480"/>
      </w:pPr>
      <w:rPr>
        <w:rFonts w:ascii="Wingdings" w:hAnsi="Wingdings" w:hint="default"/>
      </w:rPr>
    </w:lvl>
    <w:lvl w:ilvl="7" w:tplc="04090003" w:tentative="1">
      <w:start w:val="1"/>
      <w:numFmt w:val="bullet"/>
      <w:lvlText w:val=""/>
      <w:lvlJc w:val="left"/>
      <w:pPr>
        <w:ind w:left="3821" w:hanging="480"/>
      </w:pPr>
      <w:rPr>
        <w:rFonts w:ascii="Wingdings" w:hAnsi="Wingdings" w:hint="default"/>
      </w:rPr>
    </w:lvl>
    <w:lvl w:ilvl="8" w:tplc="04090005" w:tentative="1">
      <w:start w:val="1"/>
      <w:numFmt w:val="bullet"/>
      <w:lvlText w:val=""/>
      <w:lvlJc w:val="left"/>
      <w:pPr>
        <w:ind w:left="4301" w:hanging="480"/>
      </w:pPr>
      <w:rPr>
        <w:rFonts w:ascii="Wingdings" w:hAnsi="Wingdings" w:hint="default"/>
      </w:rPr>
    </w:lvl>
  </w:abstractNum>
  <w:abstractNum w:abstractNumId="1" w15:restartNumberingAfterBreak="0">
    <w:nsid w:val="5CF73D0D"/>
    <w:multiLevelType w:val="hybridMultilevel"/>
    <w:tmpl w:val="A51EE1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827501">
    <w:abstractNumId w:val="1"/>
  </w:num>
  <w:num w:numId="2" w16cid:durableId="23273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98"/>
    <w:rsid w:val="0015148B"/>
    <w:rsid w:val="001A579A"/>
    <w:rsid w:val="0060306F"/>
    <w:rsid w:val="0066339B"/>
    <w:rsid w:val="00784877"/>
    <w:rsid w:val="007B41CF"/>
    <w:rsid w:val="00AA56CE"/>
    <w:rsid w:val="00AB5118"/>
    <w:rsid w:val="00AD40ED"/>
    <w:rsid w:val="00B77A97"/>
    <w:rsid w:val="00BA59ED"/>
    <w:rsid w:val="00CA6408"/>
    <w:rsid w:val="00CC3FE8"/>
    <w:rsid w:val="00D22E87"/>
    <w:rsid w:val="00DD6449"/>
    <w:rsid w:val="00E74920"/>
    <w:rsid w:val="00EA3598"/>
    <w:rsid w:val="00FC00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A1B11"/>
  <w15:chartTrackingRefBased/>
  <w15:docId w15:val="{4A01D76D-E88E-4D2D-A247-64657FCC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3"/>
    <w:uiPriority w:val="59"/>
    <w:rsid w:val="0060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41CF"/>
    <w:pPr>
      <w:tabs>
        <w:tab w:val="center" w:pos="4153"/>
        <w:tab w:val="right" w:pos="8306"/>
      </w:tabs>
      <w:snapToGrid w:val="0"/>
    </w:pPr>
    <w:rPr>
      <w:sz w:val="20"/>
      <w:szCs w:val="20"/>
    </w:rPr>
  </w:style>
  <w:style w:type="character" w:customStyle="1" w:styleId="a5">
    <w:name w:val="頁首 字元"/>
    <w:basedOn w:val="a0"/>
    <w:link w:val="a4"/>
    <w:uiPriority w:val="99"/>
    <w:rsid w:val="007B41CF"/>
    <w:rPr>
      <w:sz w:val="20"/>
      <w:szCs w:val="20"/>
    </w:rPr>
  </w:style>
  <w:style w:type="paragraph" w:styleId="a6">
    <w:name w:val="footer"/>
    <w:basedOn w:val="a"/>
    <w:link w:val="a7"/>
    <w:uiPriority w:val="99"/>
    <w:unhideWhenUsed/>
    <w:rsid w:val="007B41CF"/>
    <w:pPr>
      <w:tabs>
        <w:tab w:val="center" w:pos="4153"/>
        <w:tab w:val="right" w:pos="8306"/>
      </w:tabs>
      <w:snapToGrid w:val="0"/>
    </w:pPr>
    <w:rPr>
      <w:sz w:val="20"/>
      <w:szCs w:val="20"/>
    </w:rPr>
  </w:style>
  <w:style w:type="character" w:customStyle="1" w:styleId="a7">
    <w:name w:val="頁尾 字元"/>
    <w:basedOn w:val="a0"/>
    <w:link w:val="a6"/>
    <w:uiPriority w:val="99"/>
    <w:rsid w:val="007B41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jason 唐</cp:lastModifiedBy>
  <cp:revision>3</cp:revision>
  <dcterms:created xsi:type="dcterms:W3CDTF">2026-01-20T02:46:00Z</dcterms:created>
  <dcterms:modified xsi:type="dcterms:W3CDTF">2026-01-20T04:46:00Z</dcterms:modified>
</cp:coreProperties>
</file>